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72" w:rsidRDefault="00AB4872" w:rsidP="003416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412EE" w:rsidRPr="00506322" w:rsidRDefault="004412EE" w:rsidP="00341631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0632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ПУШКИН</w:t>
      </w:r>
    </w:p>
    <w:p w:rsidR="004412EE" w:rsidRPr="0076291E" w:rsidRDefault="004412EE" w:rsidP="00341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АЛЕКСАНДР СЕРГЕЕВИЧ</w:t>
      </w:r>
    </w:p>
    <w:p w:rsidR="004412EE" w:rsidRDefault="004412EE" w:rsidP="003416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(1799-1837)</w:t>
      </w:r>
      <w:r w:rsidR="00AB4872" w:rsidRPr="00AB4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7712" w:rsidRPr="0076291E" w:rsidRDefault="00E07712" w:rsidP="00341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AB6" w:rsidRDefault="00AF0DC2" w:rsidP="00341631">
      <w:pPr>
        <w:spacing w:after="0" w:line="360" w:lineRule="auto"/>
        <w:ind w:firstLine="709"/>
        <w:contextualSpacing/>
        <w:jc w:val="both"/>
      </w:pPr>
      <w:r w:rsidRPr="00E07712">
        <w:rPr>
          <w:rFonts w:ascii="Times New Roman" w:hAnsi="Times New Roman" w:cs="Times New Roman"/>
          <w:sz w:val="28"/>
          <w:szCs w:val="28"/>
        </w:rPr>
        <w:t>6 июня 2019 года весь мир отметит знаменательную дату – 220-летие со дня рождения великого русского поэта и писателя Александра Сергеевича Пушкина, чье творчество перешагнуло границы нашей страны, став образцом высокой литературы для всех поколений читателей.</w:t>
      </w:r>
      <w:r w:rsidR="00EB7AB6" w:rsidRPr="00EB7AB6">
        <w:t xml:space="preserve"> </w:t>
      </w:r>
    </w:p>
    <w:p w:rsidR="00A619BD" w:rsidRPr="00E07712" w:rsidRDefault="00EB7AB6" w:rsidP="0034163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F7E">
        <w:rPr>
          <w:rFonts w:ascii="Times New Roman" w:hAnsi="Times New Roman" w:cs="Times New Roman"/>
          <w:sz w:val="28"/>
          <w:szCs w:val="28"/>
        </w:rPr>
        <w:t xml:space="preserve">В </w:t>
      </w:r>
      <w:r w:rsidR="008217A5">
        <w:rPr>
          <w:rFonts w:ascii="Times New Roman" w:hAnsi="Times New Roman" w:cs="Times New Roman"/>
          <w:sz w:val="28"/>
          <w:szCs w:val="28"/>
        </w:rPr>
        <w:t xml:space="preserve">фондах </w:t>
      </w:r>
      <w:r w:rsidRPr="00ED6F7E">
        <w:rPr>
          <w:rFonts w:ascii="Times New Roman" w:hAnsi="Times New Roman" w:cs="Times New Roman"/>
          <w:sz w:val="28"/>
          <w:szCs w:val="28"/>
        </w:rPr>
        <w:t>Ц</w:t>
      </w:r>
      <w:r w:rsidR="008217A5">
        <w:rPr>
          <w:rFonts w:ascii="Times New Roman" w:hAnsi="Times New Roman" w:cs="Times New Roman"/>
          <w:sz w:val="28"/>
          <w:szCs w:val="28"/>
        </w:rPr>
        <w:t>ентрального государственного архива</w:t>
      </w:r>
      <w:r w:rsidRPr="00ED6F7E">
        <w:rPr>
          <w:rFonts w:ascii="Times New Roman" w:hAnsi="Times New Roman" w:cs="Times New Roman"/>
          <w:sz w:val="28"/>
          <w:szCs w:val="28"/>
        </w:rPr>
        <w:t xml:space="preserve"> РСО-Алания </w:t>
      </w:r>
      <w:r w:rsidR="008217A5">
        <w:rPr>
          <w:rFonts w:ascii="Times New Roman" w:hAnsi="Times New Roman" w:cs="Times New Roman"/>
          <w:sz w:val="28"/>
          <w:szCs w:val="28"/>
        </w:rPr>
        <w:t>хранятся</w:t>
      </w:r>
      <w:r w:rsidRPr="00ED6F7E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8217A5">
        <w:rPr>
          <w:rFonts w:ascii="Times New Roman" w:hAnsi="Times New Roman" w:cs="Times New Roman"/>
          <w:sz w:val="28"/>
          <w:szCs w:val="28"/>
        </w:rPr>
        <w:t>ы</w:t>
      </w:r>
      <w:r w:rsidRPr="00ED6F7E">
        <w:rPr>
          <w:rFonts w:ascii="Times New Roman" w:hAnsi="Times New Roman" w:cs="Times New Roman"/>
          <w:sz w:val="28"/>
          <w:szCs w:val="28"/>
        </w:rPr>
        <w:t xml:space="preserve"> о юбилейных мероприятиях, связанны</w:t>
      </w:r>
      <w:r w:rsidR="008217A5">
        <w:rPr>
          <w:rFonts w:ascii="Times New Roman" w:hAnsi="Times New Roman" w:cs="Times New Roman"/>
          <w:sz w:val="28"/>
          <w:szCs w:val="28"/>
        </w:rPr>
        <w:t>е</w:t>
      </w:r>
      <w:r w:rsidRPr="00ED6F7E">
        <w:rPr>
          <w:rFonts w:ascii="Times New Roman" w:hAnsi="Times New Roman" w:cs="Times New Roman"/>
          <w:sz w:val="28"/>
          <w:szCs w:val="28"/>
        </w:rPr>
        <w:t xml:space="preserve"> с празднованием 100-летия великого поэта</w:t>
      </w:r>
      <w:r w:rsidR="008217A5" w:rsidRPr="008217A5">
        <w:rPr>
          <w:rFonts w:ascii="Times New Roman" w:hAnsi="Times New Roman" w:cs="Times New Roman"/>
          <w:sz w:val="28"/>
          <w:szCs w:val="28"/>
        </w:rPr>
        <w:t xml:space="preserve"> </w:t>
      </w:r>
      <w:r w:rsidR="008217A5" w:rsidRPr="00ED6F7E">
        <w:rPr>
          <w:rFonts w:ascii="Times New Roman" w:hAnsi="Times New Roman" w:cs="Times New Roman"/>
          <w:sz w:val="28"/>
          <w:szCs w:val="28"/>
        </w:rPr>
        <w:t>в 1899</w:t>
      </w:r>
      <w:r w:rsidR="0067477D">
        <w:rPr>
          <w:rFonts w:ascii="Times New Roman" w:hAnsi="Times New Roman" w:cs="Times New Roman"/>
          <w:sz w:val="28"/>
          <w:szCs w:val="28"/>
        </w:rPr>
        <w:t xml:space="preserve"> году</w:t>
      </w:r>
      <w:r w:rsidR="008217A5">
        <w:rPr>
          <w:rFonts w:ascii="Times New Roman" w:hAnsi="Times New Roman" w:cs="Times New Roman"/>
          <w:sz w:val="28"/>
          <w:szCs w:val="28"/>
        </w:rPr>
        <w:t>: в</w:t>
      </w:r>
      <w:r w:rsidR="00506322" w:rsidRPr="00E07712"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="005512AA">
        <w:rPr>
          <w:rFonts w:ascii="Times New Roman" w:hAnsi="Times New Roman" w:cs="Times New Roman"/>
          <w:sz w:val="28"/>
          <w:szCs w:val="28"/>
        </w:rPr>
        <w:t xml:space="preserve"> отмечались</w:t>
      </w:r>
      <w:r w:rsidR="00506322" w:rsidRPr="00E07712">
        <w:rPr>
          <w:rFonts w:ascii="Times New Roman" w:hAnsi="Times New Roman" w:cs="Times New Roman"/>
          <w:sz w:val="28"/>
          <w:szCs w:val="28"/>
        </w:rPr>
        <w:t xml:space="preserve"> различные просветительские мероприятия - лекции, выставки, </w:t>
      </w:r>
      <w:r w:rsidR="00A619BD" w:rsidRPr="00E07712">
        <w:rPr>
          <w:rFonts w:ascii="Times New Roman" w:hAnsi="Times New Roman" w:cs="Times New Roman"/>
          <w:sz w:val="28"/>
          <w:szCs w:val="28"/>
        </w:rPr>
        <w:t xml:space="preserve">чтения, </w:t>
      </w:r>
      <w:r w:rsidR="00506322" w:rsidRPr="00E07712"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5512AA" w:rsidRPr="00E07712">
        <w:rPr>
          <w:rFonts w:ascii="Times New Roman" w:hAnsi="Times New Roman" w:cs="Times New Roman"/>
          <w:sz w:val="28"/>
          <w:szCs w:val="28"/>
        </w:rPr>
        <w:t>школ имени Пушкина</w:t>
      </w:r>
      <w:r w:rsidR="005512AA">
        <w:rPr>
          <w:rFonts w:ascii="Times New Roman" w:hAnsi="Times New Roman" w:cs="Times New Roman"/>
          <w:sz w:val="28"/>
          <w:szCs w:val="28"/>
        </w:rPr>
        <w:t>,</w:t>
      </w:r>
      <w:r w:rsidR="005512AA" w:rsidRPr="00E07712">
        <w:rPr>
          <w:rFonts w:ascii="Times New Roman" w:hAnsi="Times New Roman" w:cs="Times New Roman"/>
          <w:sz w:val="28"/>
          <w:szCs w:val="28"/>
        </w:rPr>
        <w:t xml:space="preserve"> </w:t>
      </w:r>
      <w:r w:rsidR="00506322" w:rsidRPr="00E07712">
        <w:rPr>
          <w:rFonts w:ascii="Times New Roman" w:hAnsi="Times New Roman" w:cs="Times New Roman"/>
          <w:sz w:val="28"/>
          <w:szCs w:val="28"/>
        </w:rPr>
        <w:t xml:space="preserve">библиотек, выпуск большими тиражами сочинений поэта. </w:t>
      </w:r>
      <w:r w:rsidR="005512AA">
        <w:rPr>
          <w:rFonts w:ascii="Times New Roman" w:hAnsi="Times New Roman" w:cs="Times New Roman"/>
          <w:sz w:val="28"/>
          <w:szCs w:val="28"/>
        </w:rPr>
        <w:t>Об этом</w:t>
      </w:r>
      <w:r w:rsidR="0067477D">
        <w:rPr>
          <w:rFonts w:ascii="Times New Roman" w:hAnsi="Times New Roman" w:cs="Times New Roman"/>
          <w:sz w:val="28"/>
          <w:szCs w:val="28"/>
        </w:rPr>
        <w:t xml:space="preserve"> </w:t>
      </w:r>
      <w:r w:rsidR="00ED6F7E">
        <w:rPr>
          <w:rFonts w:ascii="Times New Roman" w:hAnsi="Times New Roman" w:cs="Times New Roman"/>
          <w:sz w:val="28"/>
          <w:szCs w:val="28"/>
        </w:rPr>
        <w:t xml:space="preserve">и </w:t>
      </w:r>
      <w:r w:rsidR="00AB4872">
        <w:rPr>
          <w:rFonts w:ascii="Times New Roman" w:hAnsi="Times New Roman" w:cs="Times New Roman"/>
          <w:sz w:val="28"/>
          <w:szCs w:val="28"/>
        </w:rPr>
        <w:t>свидетельствуют архивные документы…</w:t>
      </w:r>
    </w:p>
    <w:p w:rsidR="00A174D1" w:rsidRDefault="003B3914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175260</wp:posOffset>
            </wp:positionV>
            <wp:extent cx="2478405" cy="3739515"/>
            <wp:effectExtent l="228600" t="133350" r="207645" b="127635"/>
            <wp:wrapNone/>
            <wp:docPr id="2" name="Рисунок 1" descr="C:\Users\Admin\Desktop\СВЕТА\Фонд 123 Опись 01 Дело 1339 Лист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Фонд 123 Опись 01 Дело 1339 Лист 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08287">
                      <a:off x="0" y="0"/>
                      <a:ext cx="247840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122555</wp:posOffset>
            </wp:positionV>
            <wp:extent cx="2224405" cy="3016250"/>
            <wp:effectExtent l="419100" t="266700" r="404495" b="260350"/>
            <wp:wrapNone/>
            <wp:docPr id="5" name="Рисунок 1" descr="C:\Users\Admin\AppData\Local\Microsoft\Windows\Temporary Internet Files\Content.Word\Фонд 123 Опись 01 Дело 1339 Лист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Фонд 123 Опись 01 Дело 1339 Лист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55968">
                      <a:off x="0" y="0"/>
                      <a:ext cx="222440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4D1" w:rsidRDefault="00A174D1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3B3914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1928187</wp:posOffset>
            </wp:positionH>
            <wp:positionV relativeFrom="paragraph">
              <wp:posOffset>45112</wp:posOffset>
            </wp:positionV>
            <wp:extent cx="2127330" cy="3183043"/>
            <wp:effectExtent l="114300" t="57150" r="82470" b="55457"/>
            <wp:wrapNone/>
            <wp:docPr id="1" name="Рисунок 1" descr="C:\Users\Admin\Desktop\СВ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05857">
                      <a:off x="0" y="0"/>
                      <a:ext cx="2131928" cy="31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872" w:rsidRDefault="00AB487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.3pt;margin-top:8.2pt;width:500pt;height:120.95pt;z-index:251663360;mso-width-relative:margin;mso-height-relative:margin" filled="f" stroked="f">
            <v:textbox style="mso-next-textbox:#_x0000_s1027">
              <w:txbxContent>
                <w:p w:rsidR="0067477D" w:rsidRDefault="0067477D" w:rsidP="00ED6F7E">
                  <w:pPr>
                    <w:spacing w:after="0" w:line="360" w:lineRule="auto"/>
                    <w:contextualSpacing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же году </w:t>
                  </w:r>
                  <w:r w:rsidRPr="00AE2D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Коста Хетагуров организовал к юбилею “живые картины” в городском театре, постановку своей пьесы “Дуня”. В день праздника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Михайло-Архангельском </w:t>
                  </w:r>
                  <w:r w:rsidRPr="00AE2D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кафедральном соборе прошла панихида, а в городском театре - литературные чтения на темы: “Чем велик Пушкин”, “Как жил Пушкин”, “Песнь о вещем Олеге” и др. </w:t>
                  </w:r>
                </w:p>
              </w:txbxContent>
            </v:textbox>
          </v:shape>
        </w:pict>
      </w:r>
      <w:r w:rsidR="005512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-318606</wp:posOffset>
            </wp:positionH>
            <wp:positionV relativeFrom="paragraph">
              <wp:posOffset>-155178</wp:posOffset>
            </wp:positionV>
            <wp:extent cx="2608551" cy="5840051"/>
            <wp:effectExtent l="209550" t="76200" r="191799" b="65449"/>
            <wp:wrapNone/>
            <wp:docPr id="7" name="Рисунок 4" descr="C:\Users\Admin\Desktop\пушкин\ф123-оп1-д1340-л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шкин\ф123-оп1-д1340-л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74778">
                      <a:off x="0" y="0"/>
                      <a:ext cx="2608551" cy="584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210.8pt;margin-top:9.05pt;width:301.65pt;height:197.4pt;z-index:251674624;mso-width-relative:margin;mso-height-relative:margin" filled="f" stroked="f">
            <v:textbox>
              <w:txbxContent>
                <w:p w:rsidR="0067477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В праздновании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100-летнего юбилея принима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 активное участие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все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учебные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заведения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Осетии.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67477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 школах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лищах в честь А.С.Пушкина священниками проводились заупокойные литургии. Присутствующие на торжественных мероприятиях знакомились с 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биографи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 великого поэта…</w:t>
                  </w:r>
                </w:p>
                <w:p w:rsidR="0067477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7477D" w:rsidRPr="00B3454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67477D" w:rsidRDefault="0067477D" w:rsidP="005512AA"/>
              </w:txbxContent>
            </v:textbox>
          </v:shape>
        </w:pict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67477D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164465</wp:posOffset>
            </wp:positionV>
            <wp:extent cx="2327910" cy="5427980"/>
            <wp:effectExtent l="285750" t="114300" r="262890" b="96520"/>
            <wp:wrapNone/>
            <wp:docPr id="8" name="Рисунок 6" descr="C:\Users\Admin\Desktop\пушкин\ф123-оп1-д1340-л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ушкин\ф123-оп1-д1340-л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351666">
                      <a:off x="0" y="0"/>
                      <a:ext cx="2327910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72390</wp:posOffset>
            </wp:positionV>
            <wp:extent cx="2575560" cy="3193415"/>
            <wp:effectExtent l="19050" t="0" r="0" b="0"/>
            <wp:wrapNone/>
            <wp:docPr id="9" name="Рисунок 1" descr="C:\Users\Admin\AppData\Local\Microsoft\Windows\Temporary Internet Files\Content.Word\ф123-оп1-д1340-л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ф123-оп1-д1340-л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-202093</wp:posOffset>
            </wp:positionH>
            <wp:positionV relativeFrom="paragraph">
              <wp:posOffset>94925</wp:posOffset>
            </wp:positionV>
            <wp:extent cx="2636402" cy="4285689"/>
            <wp:effectExtent l="419100" t="228600" r="392548" b="210111"/>
            <wp:wrapNone/>
            <wp:docPr id="10" name="Рисунок 5" descr="C:\Users\Admin\Desktop\пушкин\ф123-оп1-д1340-л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шкин\ф123-оп1-д1340-л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20096">
                      <a:off x="0" y="0"/>
                      <a:ext cx="2636402" cy="42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56pt;margin-top:14.8pt;width:188.4pt;height:196.5pt;z-index:251683840;mso-width-relative:margin;mso-height-relative:margin" stroked="f">
            <v:textbox>
              <w:txbxContent>
                <w:p w:rsidR="0067477D" w:rsidRPr="00B3454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Ученики торжественно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читали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исключительно 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роизведения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юбиляра, а в 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подарок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детям </w:t>
                  </w:r>
                  <w:proofErr w:type="gramStart"/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были</w:t>
                  </w:r>
                  <w:proofErr w:type="gramEnd"/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преподносились лакомства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сборники стихотворений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поэта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портреты и</w:t>
                  </w:r>
                  <w:r w:rsidRPr="00B345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тетрадки с изображением Пушкина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</w:p>
                <w:p w:rsidR="0067477D" w:rsidRDefault="0067477D" w:rsidP="005512AA"/>
              </w:txbxContent>
            </v:textbox>
          </v:shape>
        </w:pict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263.05pt;margin-top:20.25pt;width:283.65pt;height:207.95pt;z-index:251686912;mso-width-relative:margin;mso-height-relative:margin" filled="f" stroked="f" strokecolor="white [3212]">
            <v:textbox>
              <w:txbxContent>
                <w:p w:rsidR="0067477D" w:rsidRDefault="0067477D" w:rsidP="005512AA">
                  <w:pPr>
                    <w:spacing w:after="0" w:line="360" w:lineRule="auto"/>
                    <w:ind w:firstLine="709"/>
                    <w:contextualSpacing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Известно, что п</w:t>
                  </w:r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остановлением городской управы Владикавказа в третьей части города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было </w:t>
                  </w:r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открыто начальное училище </w:t>
                  </w:r>
                  <w:proofErr w:type="spellStart"/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им.А.С.Пушкина</w:t>
                  </w:r>
                  <w:proofErr w:type="spellEnd"/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120 мест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(сегодня это</w:t>
                  </w:r>
                  <w:r w:rsidRPr="00214B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средняя образовательная школа №7 </w:t>
                  </w:r>
                  <w:proofErr w:type="spellStart"/>
                  <w:r w:rsidRPr="00214B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им.А.С.Пушкина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7477D" w:rsidRDefault="0067477D" w:rsidP="005512AA"/>
              </w:txbxContent>
            </v:textbox>
          </v:shape>
        </w:pict>
      </w:r>
      <w:r w:rsidR="005512AA" w:rsidRPr="00551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-281305</wp:posOffset>
            </wp:positionV>
            <wp:extent cx="3524250" cy="4084320"/>
            <wp:effectExtent l="19050" t="0" r="0" b="0"/>
            <wp:wrapNone/>
            <wp:docPr id="11" name="Рисунок 1" descr="C:\Users\Admin\Desktop\пушкин\ф17-оп1-д104-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шкин\ф17-оп1-д104-л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4156756</wp:posOffset>
            </wp:positionH>
            <wp:positionV relativeFrom="paragraph">
              <wp:posOffset>58038</wp:posOffset>
            </wp:positionV>
            <wp:extent cx="2784773" cy="3602028"/>
            <wp:effectExtent l="19050" t="0" r="0" b="0"/>
            <wp:wrapNone/>
            <wp:docPr id="12" name="Рисунок 1" descr="C:\Users\Admin\Desktop\СВЕТА\Безымянный.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Безымянный.1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73" cy="36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-29.95pt;margin-top:-31.4pt;width:360.6pt;height:205.8pt;z-index:251689984;mso-width-relative:margin;mso-height-relative:margin" filled="f" stroked="f">
            <v:textbox style="mso-next-textbox:#_x0000_s1038">
              <w:txbxContent>
                <w:p w:rsidR="0067477D" w:rsidRDefault="0067477D" w:rsidP="00EA2A81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иректором и учителем училища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долгие годы состоял </w:t>
                  </w:r>
                  <w:r w:rsidRPr="00E077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Звонарев Сергей Львович, человек эрудированный и одаренный, с высокой внутренней культурой и светлыми идеалами. </w:t>
                  </w:r>
                </w:p>
                <w:p w:rsidR="0067477D" w:rsidRDefault="0067477D" w:rsidP="005512A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редседателем попечительского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овета -  Г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ородской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олова, статский советник Александр Федорович Фролк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ов, 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который проявля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 заботу о Пушкинском училище до конца своих дн</w:t>
                  </w:r>
                  <w:r w:rsidRPr="00A174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ей.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67477D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226060</wp:posOffset>
            </wp:positionV>
            <wp:extent cx="3319780" cy="3611880"/>
            <wp:effectExtent l="19050" t="0" r="0" b="0"/>
            <wp:wrapNone/>
            <wp:docPr id="13" name="Рисунок 1" descr="C:\Users\Admin\Desktop\СВЕТА\Звонарев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Звонарев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21590</wp:posOffset>
            </wp:positionV>
            <wp:extent cx="3927475" cy="2538730"/>
            <wp:effectExtent l="19050" t="0" r="0" b="0"/>
            <wp:wrapNone/>
            <wp:docPr id="14" name="Рисунок 4" descr="C:\Users\Admin\Desktop\СВЕТА\1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ВЕТА\1-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-29.95pt;margin-top:15.15pt;width:327.8pt;height:54.2pt;z-index:251695104;mso-width-relative:margin;mso-height-relative:margin" filled="f" stroked="f">
            <v:textbox style="mso-next-textbox:#_x0000_s1039">
              <w:txbxContent>
                <w:p w:rsidR="0067477D" w:rsidRPr="00C10621" w:rsidRDefault="0067477D" w:rsidP="005512AA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10621">
                    <w:rPr>
                      <w:rFonts w:ascii="Times New Roman" w:hAnsi="Times New Roman" w:cs="Times New Roman"/>
                      <w:b/>
                    </w:rPr>
                    <w:t>А.Ф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C10621">
                    <w:rPr>
                      <w:rFonts w:ascii="Times New Roman" w:hAnsi="Times New Roman" w:cs="Times New Roman"/>
                      <w:b/>
                    </w:rPr>
                    <w:t xml:space="preserve"> Фролков (сидит в центре) и </w:t>
                  </w:r>
                  <w:r w:rsidRPr="00C106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С.Л.</w:t>
                  </w:r>
                  <w:r w:rsidRPr="00EA2A81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C106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Звонарев </w:t>
                  </w:r>
                  <w:r w:rsidRPr="00C10621">
                    <w:rPr>
                      <w:rFonts w:ascii="Times New Roman" w:hAnsi="Times New Roman" w:cs="Times New Roman"/>
                      <w:b/>
                    </w:rPr>
                    <w:t>заведующи</w:t>
                  </w:r>
                  <w:r>
                    <w:rPr>
                      <w:rFonts w:ascii="Times New Roman" w:hAnsi="Times New Roman" w:cs="Times New Roman"/>
                      <w:b/>
                    </w:rPr>
                    <w:t>й Владикавказского городского им.А.С. Пушкина</w:t>
                  </w:r>
                  <w:r w:rsidRPr="00C10621">
                    <w:rPr>
                      <w:rFonts w:ascii="Times New Roman" w:hAnsi="Times New Roman" w:cs="Times New Roman"/>
                      <w:b/>
                    </w:rPr>
                    <w:t xml:space="preserve"> училища</w:t>
                  </w:r>
                  <w:r w:rsidRPr="00C106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10621">
                    <w:rPr>
                      <w:rFonts w:ascii="Times New Roman" w:hAnsi="Times New Roman" w:cs="Times New Roman"/>
                      <w:b/>
                    </w:rPr>
                    <w:t xml:space="preserve">с учащимися  </w:t>
                  </w:r>
                </w:p>
                <w:p w:rsidR="0067477D" w:rsidRDefault="0067477D" w:rsidP="005512AA"/>
              </w:txbxContent>
            </v:textbox>
          </v:shape>
        </w:pict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9" type="#_x0000_t202" style="position:absolute;left:0;text-align:left;margin-left:-26.95pt;margin-top:19.2pt;width:218.4pt;height:83.45pt;z-index:251665408;mso-width-relative:margin;mso-height-relative:margin" stroked="f">
            <v:textbox style="mso-next-textbox:#_x0000_s1029">
              <w:txbxContent>
                <w:p w:rsidR="0067477D" w:rsidRPr="006B240C" w:rsidRDefault="0067477D" w:rsidP="005512AA">
                  <w:pPr>
                    <w:spacing w:after="0" w:line="36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Пушкинском 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училище был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открыта 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библиотека с читальным залом на 400 мест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51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183515</wp:posOffset>
            </wp:positionV>
            <wp:extent cx="4600575" cy="2571115"/>
            <wp:effectExtent l="19050" t="0" r="9525" b="0"/>
            <wp:wrapNone/>
            <wp:docPr id="3" name="Рисунок 2" descr="C:\Users\Admin\Desktop\СВЕТА\нар ауди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ЕТА\нар аудитор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12AA" w:rsidRDefault="005512AA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295275</wp:posOffset>
            </wp:positionV>
            <wp:extent cx="2732405" cy="4074795"/>
            <wp:effectExtent l="114300" t="57150" r="86995" b="40005"/>
            <wp:wrapNone/>
            <wp:docPr id="4" name="Рисунок 1" descr="C:\Users\Admin\Desktop\пушкин\ф123-оп1-д1339-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шкин\ф123-оп1-д1339-л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445460">
                      <a:off x="0" y="0"/>
                      <a:ext cx="273240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D52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196.25pt;margin-top:130.3pt;width:365.2pt;height:128.4pt;z-index:251666432;mso-width-relative:margin;mso-height-relative:margin" filled="f" stroked="f">
            <v:textbox style="mso-next-textbox:#_x0000_s1031">
              <w:txbxContent>
                <w:p w:rsidR="0067477D" w:rsidRPr="00D866DE" w:rsidRDefault="0067477D" w:rsidP="005512AA">
                  <w:pPr>
                    <w:spacing w:after="0" w:line="36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празднованию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100-летнего юбилея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 С.Пушкина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согласно разрешению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попечителя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авказского военного округа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помещении Г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ородской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правы и женской прогимназии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также</w:t>
                  </w:r>
                  <w:r w:rsidRPr="00D866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были устроены народные чтения со световыми картинами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-4.3pt;margin-top:361.85pt;width:292.95pt;height:196.8pt;z-index:251671552;mso-width-relative:margin;mso-height-relative:margin" filled="f" stroked="f">
            <v:textbox style="mso-next-textbox:#_x0000_s1033">
              <w:txbxContent>
                <w:p w:rsidR="0067477D" w:rsidRPr="006B240C" w:rsidRDefault="0067477D" w:rsidP="005512AA">
                  <w:pPr>
                    <w:spacing w:after="0" w:line="36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осталась в стороне и 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Владикавказская мещанская управа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которая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приобрела к юбилею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поэта портреты 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 С. Пушкина для учащихся мужско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 и женского училищ, большие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также бланки свидетельств выпускников училищ и похвальные листы с изображением</w:t>
                  </w:r>
                  <w:r w:rsidRPr="00A570C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B24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 С. Пушкина.</w:t>
                  </w:r>
                </w:p>
              </w:txbxContent>
            </v:textbox>
          </v:shape>
        </w:pict>
      </w:r>
      <w:r w:rsidR="005512AA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22225</wp:posOffset>
            </wp:positionV>
            <wp:extent cx="3061970" cy="4006215"/>
            <wp:effectExtent l="247650" t="171450" r="233680" b="146685"/>
            <wp:wrapNone/>
            <wp:docPr id="6" name="Рисунок 1" descr="C:\Users\Admin\AppData\Local\Microsoft\Windows\Temporary Internet Files\Content.Word\54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54-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07415">
                      <a:off x="0" y="0"/>
                      <a:ext cx="306197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575D52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D52" w:rsidRDefault="00AB3107" w:rsidP="00702613">
      <w:pPr>
        <w:spacing w:after="0" w:line="360" w:lineRule="auto"/>
        <w:ind w:firstLine="21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-6.4pt;margin-top:3.4pt;width:394.6pt;height:94.55pt;z-index:251696128;mso-width-relative:margin;mso-height-relative:margin" filled="f" stroked="f">
            <v:textbox>
              <w:txbxContent>
                <w:p w:rsidR="0067477D" w:rsidRPr="00AE2D28" w:rsidRDefault="0067477D" w:rsidP="00575D52">
                  <w:pP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E2D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Столь активное участие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праздновании 100-летней годовщины</w:t>
                  </w:r>
                  <w:r w:rsidRPr="00AE2D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поэта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AE2D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свидетельство не только высокой культуры горожан, но и их памяти о пребывании Пушкина во </w:t>
                  </w:r>
                  <w:r w:rsidRPr="00575D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Владикавказе  в 1829 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оду</w:t>
                  </w:r>
                  <w:r w:rsidRPr="00575D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sectPr w:rsidR="00575D52" w:rsidSect="00EB7AB6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08"/>
  <w:characterSpacingControl w:val="doNotCompress"/>
  <w:compat/>
  <w:rsids>
    <w:rsidRoot w:val="004412EE"/>
    <w:rsid w:val="0004432F"/>
    <w:rsid w:val="00057632"/>
    <w:rsid w:val="00070861"/>
    <w:rsid w:val="00074D94"/>
    <w:rsid w:val="000859ED"/>
    <w:rsid w:val="0008737B"/>
    <w:rsid w:val="000D1E51"/>
    <w:rsid w:val="000E1D5A"/>
    <w:rsid w:val="00103970"/>
    <w:rsid w:val="001213E7"/>
    <w:rsid w:val="00174B90"/>
    <w:rsid w:val="0019099E"/>
    <w:rsid w:val="001C2DF1"/>
    <w:rsid w:val="001D4737"/>
    <w:rsid w:val="00251A0B"/>
    <w:rsid w:val="002739E1"/>
    <w:rsid w:val="0031024A"/>
    <w:rsid w:val="00325092"/>
    <w:rsid w:val="00341631"/>
    <w:rsid w:val="003B3914"/>
    <w:rsid w:val="003D71B0"/>
    <w:rsid w:val="00406840"/>
    <w:rsid w:val="004412EE"/>
    <w:rsid w:val="004F7A0E"/>
    <w:rsid w:val="005045AD"/>
    <w:rsid w:val="00506126"/>
    <w:rsid w:val="00506322"/>
    <w:rsid w:val="00510B26"/>
    <w:rsid w:val="00536837"/>
    <w:rsid w:val="005512AA"/>
    <w:rsid w:val="00555D9B"/>
    <w:rsid w:val="005602DD"/>
    <w:rsid w:val="00575D52"/>
    <w:rsid w:val="005D67B9"/>
    <w:rsid w:val="005F1E3C"/>
    <w:rsid w:val="00602747"/>
    <w:rsid w:val="0061466B"/>
    <w:rsid w:val="00657571"/>
    <w:rsid w:val="0067477D"/>
    <w:rsid w:val="006824E9"/>
    <w:rsid w:val="00690E4A"/>
    <w:rsid w:val="006C6096"/>
    <w:rsid w:val="006F5EC9"/>
    <w:rsid w:val="00702613"/>
    <w:rsid w:val="007444E6"/>
    <w:rsid w:val="00750166"/>
    <w:rsid w:val="0076291E"/>
    <w:rsid w:val="00767E1B"/>
    <w:rsid w:val="007736EF"/>
    <w:rsid w:val="007A26FC"/>
    <w:rsid w:val="007F7695"/>
    <w:rsid w:val="008002EE"/>
    <w:rsid w:val="00802FAE"/>
    <w:rsid w:val="00804103"/>
    <w:rsid w:val="00817C90"/>
    <w:rsid w:val="00817CFF"/>
    <w:rsid w:val="008217A5"/>
    <w:rsid w:val="008263D1"/>
    <w:rsid w:val="008931F0"/>
    <w:rsid w:val="009761B9"/>
    <w:rsid w:val="009C1846"/>
    <w:rsid w:val="009C7F50"/>
    <w:rsid w:val="00A16C29"/>
    <w:rsid w:val="00A174D1"/>
    <w:rsid w:val="00A32CBD"/>
    <w:rsid w:val="00A570CF"/>
    <w:rsid w:val="00A619BD"/>
    <w:rsid w:val="00A7308A"/>
    <w:rsid w:val="00A81021"/>
    <w:rsid w:val="00A8555D"/>
    <w:rsid w:val="00A879F8"/>
    <w:rsid w:val="00AA420A"/>
    <w:rsid w:val="00AB3107"/>
    <w:rsid w:val="00AB4872"/>
    <w:rsid w:val="00AB6CDA"/>
    <w:rsid w:val="00AC3111"/>
    <w:rsid w:val="00AE2D28"/>
    <w:rsid w:val="00AF0DC2"/>
    <w:rsid w:val="00B06F73"/>
    <w:rsid w:val="00B101BB"/>
    <w:rsid w:val="00B15A6C"/>
    <w:rsid w:val="00B86E4E"/>
    <w:rsid w:val="00BA0035"/>
    <w:rsid w:val="00BC7C3C"/>
    <w:rsid w:val="00BD12AC"/>
    <w:rsid w:val="00BD2E0C"/>
    <w:rsid w:val="00BF5803"/>
    <w:rsid w:val="00C36BDD"/>
    <w:rsid w:val="00CF52CB"/>
    <w:rsid w:val="00D015D4"/>
    <w:rsid w:val="00D052FF"/>
    <w:rsid w:val="00D24EE1"/>
    <w:rsid w:val="00DE3D13"/>
    <w:rsid w:val="00DF19ED"/>
    <w:rsid w:val="00E07712"/>
    <w:rsid w:val="00E67EC2"/>
    <w:rsid w:val="00E905D4"/>
    <w:rsid w:val="00EA2A81"/>
    <w:rsid w:val="00EB7AB6"/>
    <w:rsid w:val="00ED6F7E"/>
    <w:rsid w:val="00EF3110"/>
    <w:rsid w:val="00F075E9"/>
    <w:rsid w:val="00F4610F"/>
    <w:rsid w:val="00F6597C"/>
    <w:rsid w:val="00F936A6"/>
    <w:rsid w:val="00FA0769"/>
    <w:rsid w:val="00FC75F8"/>
    <w:rsid w:val="00FD7D17"/>
    <w:rsid w:val="00FE41A4"/>
    <w:rsid w:val="00FF0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571"/>
    <w:rPr>
      <w:rFonts w:ascii="Tahoma" w:hAnsi="Tahoma" w:cs="Tahoma"/>
      <w:sz w:val="16"/>
      <w:szCs w:val="16"/>
    </w:rPr>
  </w:style>
  <w:style w:type="character" w:customStyle="1" w:styleId="valueoftype2">
    <w:name w:val="value_of_type_2"/>
    <w:basedOn w:val="a0"/>
    <w:rsid w:val="005D67B9"/>
  </w:style>
  <w:style w:type="character" w:styleId="a6">
    <w:name w:val="Strong"/>
    <w:basedOn w:val="a0"/>
    <w:uiPriority w:val="22"/>
    <w:qFormat/>
    <w:rsid w:val="005D67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1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7DDA5-5282-4B08-A155-A071EA53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ЦГА</cp:lastModifiedBy>
  <cp:revision>3</cp:revision>
  <cp:lastPrinted>2019-06-03T06:09:00Z</cp:lastPrinted>
  <dcterms:created xsi:type="dcterms:W3CDTF">2019-06-04T11:29:00Z</dcterms:created>
  <dcterms:modified xsi:type="dcterms:W3CDTF">2019-06-04T12:48:00Z</dcterms:modified>
</cp:coreProperties>
</file>